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A85" w:rsidRPr="000F676B" w:rsidRDefault="00B51A12">
      <w:pPr>
        <w:rPr>
          <w:rFonts w:ascii="Times New Roman" w:hAnsi="Times New Roman" w:cs="Times New Roman"/>
        </w:rPr>
      </w:pPr>
      <w:bookmarkStart w:id="0" w:name="_GoBack"/>
      <w:bookmarkEnd w:id="0"/>
      <w:r w:rsidRPr="000F676B">
        <w:rPr>
          <w:rFonts w:ascii="Times New Roman" w:hAnsi="Times New Roman" w:cs="Times New Roman"/>
        </w:rPr>
        <w:t>DerriniQue Coleman</w:t>
      </w:r>
    </w:p>
    <w:p w:rsidR="00B51A12" w:rsidRPr="000F676B" w:rsidRDefault="00B51A12">
      <w:p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 xml:space="preserve">Ballet </w:t>
      </w:r>
      <w:r w:rsidR="00FB67A2" w:rsidRPr="000F676B">
        <w:rPr>
          <w:rFonts w:ascii="Times New Roman" w:hAnsi="Times New Roman" w:cs="Times New Roman"/>
        </w:rPr>
        <w:t>2</w:t>
      </w:r>
    </w:p>
    <w:p w:rsidR="00B51A12" w:rsidRPr="000F676B" w:rsidRDefault="00B51A12">
      <w:p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 xml:space="preserve">Research outline </w:t>
      </w:r>
    </w:p>
    <w:p w:rsidR="00B51A12" w:rsidRPr="00A40CA7" w:rsidRDefault="00B51A12">
      <w:pPr>
        <w:rPr>
          <w:rFonts w:ascii="Times New Roman" w:hAnsi="Times New Roman" w:cs="Times New Roman"/>
          <w:sz w:val="32"/>
          <w:szCs w:val="32"/>
          <w:u w:val="single"/>
        </w:rPr>
      </w:pPr>
      <w:r w:rsidRPr="000F676B">
        <w:rPr>
          <w:rFonts w:ascii="Times New Roman" w:hAnsi="Times New Roman" w:cs="Times New Roman"/>
        </w:rPr>
        <w:t xml:space="preserve">  </w:t>
      </w:r>
      <w:r w:rsidRPr="000F676B">
        <w:rPr>
          <w:rFonts w:ascii="Times New Roman" w:hAnsi="Times New Roman" w:cs="Times New Roman"/>
        </w:rPr>
        <w:tab/>
      </w:r>
      <w:r w:rsidRPr="000F676B">
        <w:rPr>
          <w:rFonts w:ascii="Times New Roman" w:hAnsi="Times New Roman" w:cs="Times New Roman"/>
        </w:rPr>
        <w:tab/>
      </w:r>
      <w:r w:rsidRPr="000F676B">
        <w:rPr>
          <w:rFonts w:ascii="Times New Roman" w:hAnsi="Times New Roman" w:cs="Times New Roman"/>
        </w:rPr>
        <w:tab/>
      </w:r>
      <w:r w:rsidRPr="000F676B">
        <w:rPr>
          <w:rFonts w:ascii="Times New Roman" w:hAnsi="Times New Roman" w:cs="Times New Roman"/>
        </w:rPr>
        <w:tab/>
      </w:r>
      <w:r w:rsidRPr="00A40CA7">
        <w:rPr>
          <w:rFonts w:ascii="Times New Roman" w:hAnsi="Times New Roman" w:cs="Times New Roman"/>
          <w:sz w:val="32"/>
          <w:szCs w:val="32"/>
        </w:rPr>
        <w:tab/>
      </w:r>
      <w:r w:rsidR="00BC4C14" w:rsidRPr="00A40CA7">
        <w:rPr>
          <w:rFonts w:ascii="Times New Roman" w:hAnsi="Times New Roman" w:cs="Times New Roman"/>
          <w:sz w:val="32"/>
          <w:szCs w:val="32"/>
          <w:u w:val="single"/>
        </w:rPr>
        <w:t xml:space="preserve">George Balanchine </w:t>
      </w:r>
      <w:r w:rsidRPr="00A40CA7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</w:p>
    <w:p w:rsidR="00B51A12" w:rsidRPr="000F676B" w:rsidRDefault="00B51A12" w:rsidP="00B51A12">
      <w:pPr>
        <w:rPr>
          <w:rFonts w:ascii="Times New Roman" w:hAnsi="Times New Roman" w:cs="Times New Roman"/>
          <w:b/>
        </w:rPr>
      </w:pPr>
      <w:r w:rsidRPr="000F676B">
        <w:rPr>
          <w:rFonts w:ascii="Times New Roman" w:hAnsi="Times New Roman" w:cs="Times New Roman"/>
          <w:b/>
        </w:rPr>
        <w:t xml:space="preserve">Introduction: </w:t>
      </w:r>
    </w:p>
    <w:p w:rsidR="00FB67A2" w:rsidRPr="000F676B" w:rsidRDefault="00FB67A2" w:rsidP="00B51A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>Who is George Balanchine?</w:t>
      </w:r>
    </w:p>
    <w:p w:rsidR="00FB67A2" w:rsidRPr="000F676B" w:rsidRDefault="00FB67A2" w:rsidP="00B51A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 xml:space="preserve">Why is he important to ballet history </w:t>
      </w:r>
    </w:p>
    <w:p w:rsidR="00FB67A2" w:rsidRPr="000F676B" w:rsidRDefault="00FB67A2" w:rsidP="005439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>Important Balanchine ballets</w:t>
      </w:r>
    </w:p>
    <w:p w:rsidR="005439FD" w:rsidRPr="000F676B" w:rsidRDefault="005439FD" w:rsidP="005439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 xml:space="preserve">Why </w:t>
      </w:r>
      <w:r w:rsidR="00FB67A2" w:rsidRPr="000F676B">
        <w:rPr>
          <w:rFonts w:ascii="Times New Roman" w:hAnsi="Times New Roman" w:cs="Times New Roman"/>
        </w:rPr>
        <w:t xml:space="preserve">is he </w:t>
      </w:r>
      <w:r w:rsidRPr="000F676B">
        <w:rPr>
          <w:rFonts w:ascii="Times New Roman" w:hAnsi="Times New Roman" w:cs="Times New Roman"/>
        </w:rPr>
        <w:t>still important today</w:t>
      </w:r>
    </w:p>
    <w:p w:rsidR="00B51A12" w:rsidRPr="000F676B" w:rsidRDefault="00B51A12" w:rsidP="00B51A12">
      <w:pPr>
        <w:rPr>
          <w:rFonts w:ascii="Times New Roman" w:hAnsi="Times New Roman" w:cs="Times New Roman"/>
          <w:b/>
        </w:rPr>
      </w:pPr>
      <w:r w:rsidRPr="000F676B">
        <w:rPr>
          <w:rFonts w:ascii="Times New Roman" w:hAnsi="Times New Roman" w:cs="Times New Roman"/>
          <w:b/>
        </w:rPr>
        <w:t>Body Paragraph:</w:t>
      </w:r>
    </w:p>
    <w:p w:rsidR="00B51A12" w:rsidRPr="000F676B" w:rsidRDefault="00B51A12" w:rsidP="00B51A12">
      <w:p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>Includes:</w:t>
      </w:r>
    </w:p>
    <w:p w:rsidR="00FB67A2" w:rsidRPr="000F676B" w:rsidRDefault="00FB67A2" w:rsidP="00FB67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0F676B">
        <w:rPr>
          <w:rFonts w:ascii="Times New Roman" w:hAnsi="Times New Roman" w:cs="Times New Roman"/>
          <w:b/>
        </w:rPr>
        <w:t>Who is George Balanchine?</w:t>
      </w:r>
    </w:p>
    <w:p w:rsidR="005439FD" w:rsidRDefault="00B51A12" w:rsidP="00FB67A2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>Reference sources</w:t>
      </w:r>
    </w:p>
    <w:p w:rsidR="00B51A12" w:rsidRDefault="00960F4D" w:rsidP="00A40CA7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Upbringing/Life</w:t>
      </w:r>
    </w:p>
    <w:p w:rsidR="00A40CA7" w:rsidRPr="00A40CA7" w:rsidRDefault="00A40CA7" w:rsidP="00A40CA7">
      <w:pPr>
        <w:pStyle w:val="ListParagraph"/>
        <w:ind w:left="1440"/>
        <w:rPr>
          <w:rFonts w:ascii="Times New Roman" w:hAnsi="Times New Roman" w:cs="Times New Roman"/>
        </w:rPr>
      </w:pPr>
    </w:p>
    <w:p w:rsidR="00FB67A2" w:rsidRPr="000F676B" w:rsidRDefault="00FB67A2" w:rsidP="00FB67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0F676B">
        <w:rPr>
          <w:rFonts w:ascii="Times New Roman" w:hAnsi="Times New Roman" w:cs="Times New Roman"/>
          <w:b/>
        </w:rPr>
        <w:t xml:space="preserve">Why is he important to ballet history </w:t>
      </w:r>
    </w:p>
    <w:p w:rsidR="00FB67A2" w:rsidRPr="000F676B" w:rsidRDefault="00FB67A2" w:rsidP="00FB67A2">
      <w:pPr>
        <w:pStyle w:val="ListParagraph"/>
        <w:ind w:left="1440"/>
        <w:rPr>
          <w:rFonts w:ascii="Times New Roman" w:hAnsi="Times New Roman" w:cs="Times New Roman"/>
        </w:rPr>
      </w:pPr>
    </w:p>
    <w:p w:rsidR="00B51A12" w:rsidRPr="000F676B" w:rsidRDefault="00B51A12" w:rsidP="00B51A12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>Reference sources</w:t>
      </w:r>
    </w:p>
    <w:p w:rsidR="005439FD" w:rsidRDefault="00FB67A2" w:rsidP="00B51A12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 xml:space="preserve">Company? Impact on ballet </w:t>
      </w:r>
      <w:r w:rsidR="005439FD" w:rsidRPr="000F676B">
        <w:rPr>
          <w:rFonts w:ascii="Times New Roman" w:hAnsi="Times New Roman" w:cs="Times New Roman"/>
        </w:rPr>
        <w:t xml:space="preserve"> </w:t>
      </w:r>
      <w:r w:rsidR="005C23F6">
        <w:rPr>
          <w:rFonts w:ascii="Times New Roman" w:hAnsi="Times New Roman" w:cs="Times New Roman"/>
        </w:rPr>
        <w:t>(legacy)</w:t>
      </w:r>
    </w:p>
    <w:p w:rsidR="005C23F6" w:rsidRPr="000F676B" w:rsidRDefault="005C23F6" w:rsidP="005C23F6">
      <w:pPr>
        <w:pStyle w:val="ListParagraph"/>
        <w:ind w:left="1440"/>
        <w:rPr>
          <w:rFonts w:ascii="Times New Roman" w:hAnsi="Times New Roman" w:cs="Times New Roman"/>
        </w:rPr>
      </w:pPr>
    </w:p>
    <w:p w:rsidR="00BC4C14" w:rsidRDefault="00BC4C14" w:rsidP="00BC4C1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0F676B">
        <w:rPr>
          <w:rFonts w:ascii="Times New Roman" w:hAnsi="Times New Roman" w:cs="Times New Roman"/>
          <w:b/>
        </w:rPr>
        <w:t>Important Balanchine ballets</w:t>
      </w:r>
      <w:r w:rsidR="007F2CF3" w:rsidRPr="000F676B">
        <w:rPr>
          <w:rFonts w:ascii="Times New Roman" w:hAnsi="Times New Roman" w:cs="Times New Roman"/>
          <w:b/>
        </w:rPr>
        <w:t>/works</w:t>
      </w:r>
    </w:p>
    <w:p w:rsidR="005C23F6" w:rsidRPr="005C23F6" w:rsidRDefault="005C23F6" w:rsidP="005C23F6">
      <w:pPr>
        <w:pStyle w:val="ListParagraph"/>
        <w:numPr>
          <w:ilvl w:val="1"/>
          <w:numId w:val="5"/>
        </w:numPr>
        <w:rPr>
          <w:rFonts w:ascii="Times New Roman" w:hAnsi="Times New Roman" w:cs="Times New Roman"/>
        </w:rPr>
      </w:pPr>
      <w:r w:rsidRPr="005C23F6">
        <w:rPr>
          <w:rFonts w:ascii="Times New Roman" w:hAnsi="Times New Roman" w:cs="Times New Roman"/>
        </w:rPr>
        <w:t>Chor</w:t>
      </w:r>
      <w:r>
        <w:rPr>
          <w:rFonts w:ascii="Times New Roman" w:hAnsi="Times New Roman" w:cs="Times New Roman"/>
        </w:rPr>
        <w:t>e</w:t>
      </w:r>
      <w:r w:rsidRPr="005C23F6">
        <w:rPr>
          <w:rFonts w:ascii="Times New Roman" w:hAnsi="Times New Roman" w:cs="Times New Roman"/>
        </w:rPr>
        <w:t>ography</w:t>
      </w:r>
      <w:r>
        <w:rPr>
          <w:rFonts w:ascii="Times New Roman" w:hAnsi="Times New Roman" w:cs="Times New Roman"/>
        </w:rPr>
        <w:t xml:space="preserve"> </w:t>
      </w:r>
      <w:r w:rsidRPr="005C23F6">
        <w:rPr>
          <w:rFonts w:ascii="Times New Roman" w:hAnsi="Times New Roman" w:cs="Times New Roman"/>
        </w:rPr>
        <w:t xml:space="preserve">/teachings </w:t>
      </w:r>
    </w:p>
    <w:p w:rsidR="00B51A12" w:rsidRPr="005C23F6" w:rsidRDefault="00B51A12" w:rsidP="005C23F6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</w:rPr>
      </w:pPr>
      <w:r w:rsidRPr="005C23F6">
        <w:rPr>
          <w:rFonts w:ascii="Times New Roman" w:hAnsi="Times New Roman" w:cs="Times New Roman"/>
        </w:rPr>
        <w:t>Reference sources</w:t>
      </w:r>
    </w:p>
    <w:p w:rsidR="00B51A12" w:rsidRPr="000F676B" w:rsidRDefault="00A40CA7" w:rsidP="00B51A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Conclusion </w:t>
      </w:r>
      <w:r w:rsidR="00B51A12" w:rsidRPr="000F676B">
        <w:rPr>
          <w:rFonts w:ascii="Times New Roman" w:hAnsi="Times New Roman" w:cs="Times New Roman"/>
        </w:rPr>
        <w:t>Includes:</w:t>
      </w:r>
    </w:p>
    <w:p w:rsidR="00BC4C14" w:rsidRPr="000F676B" w:rsidRDefault="00BC4C14" w:rsidP="00B51A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0F676B">
        <w:rPr>
          <w:rFonts w:ascii="Times New Roman" w:hAnsi="Times New Roman" w:cs="Times New Roman"/>
          <w:b/>
        </w:rPr>
        <w:t xml:space="preserve">Why is he still important today? </w:t>
      </w:r>
    </w:p>
    <w:p w:rsidR="00B51A12" w:rsidRPr="000F676B" w:rsidRDefault="005439FD" w:rsidP="00BC4C14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 xml:space="preserve">ballet company that </w:t>
      </w:r>
      <w:r w:rsidR="00BC4C14" w:rsidRPr="000F676B">
        <w:rPr>
          <w:rFonts w:ascii="Times New Roman" w:hAnsi="Times New Roman" w:cs="Times New Roman"/>
        </w:rPr>
        <w:t xml:space="preserve">use his works </w:t>
      </w:r>
      <w:r w:rsidR="005C23F6">
        <w:rPr>
          <w:rFonts w:ascii="Times New Roman" w:hAnsi="Times New Roman" w:cs="Times New Roman"/>
        </w:rPr>
        <w:t>(present day)</w:t>
      </w:r>
    </w:p>
    <w:p w:rsidR="00BC4C14" w:rsidRPr="000F676B" w:rsidRDefault="00BC4C14" w:rsidP="00BC4C14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>works/influence</w:t>
      </w:r>
      <w:r w:rsidR="007F2CF3" w:rsidRPr="000F676B">
        <w:rPr>
          <w:rFonts w:ascii="Times New Roman" w:hAnsi="Times New Roman" w:cs="Times New Roman"/>
        </w:rPr>
        <w:t xml:space="preserve"> others </w:t>
      </w:r>
      <w:r w:rsidRPr="000F676B">
        <w:rPr>
          <w:rFonts w:ascii="Times New Roman" w:hAnsi="Times New Roman" w:cs="Times New Roman"/>
        </w:rPr>
        <w:t xml:space="preserve"> </w:t>
      </w:r>
      <w:r w:rsidR="005C23F6">
        <w:rPr>
          <w:rFonts w:ascii="Times New Roman" w:hAnsi="Times New Roman" w:cs="Times New Roman"/>
        </w:rPr>
        <w:t>(possible choreographer/companies)</w:t>
      </w:r>
    </w:p>
    <w:p w:rsidR="00B51A12" w:rsidRPr="000F676B" w:rsidRDefault="00B51A12" w:rsidP="00B51A12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0F676B">
        <w:rPr>
          <w:rFonts w:ascii="Times New Roman" w:hAnsi="Times New Roman" w:cs="Times New Roman"/>
        </w:rPr>
        <w:t>Reference sources</w:t>
      </w:r>
    </w:p>
    <w:p w:rsidR="00DA70E7" w:rsidRPr="000F676B" w:rsidRDefault="00DA70E7" w:rsidP="00DA70E7">
      <w:pPr>
        <w:pStyle w:val="ListParagraph"/>
        <w:rPr>
          <w:rFonts w:ascii="Times New Roman" w:hAnsi="Times New Roman" w:cs="Times New Roman"/>
        </w:rPr>
      </w:pPr>
    </w:p>
    <w:p w:rsidR="000C7FA9" w:rsidRPr="00A40CA7" w:rsidRDefault="00DA70E7" w:rsidP="000C7FA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40CA7">
        <w:rPr>
          <w:rFonts w:ascii="Times New Roman" w:hAnsi="Times New Roman" w:cs="Times New Roman"/>
          <w:sz w:val="24"/>
          <w:szCs w:val="24"/>
        </w:rPr>
        <w:t xml:space="preserve">References: </w:t>
      </w:r>
      <w:r w:rsidRPr="00A40CA7">
        <w:rPr>
          <w:rFonts w:ascii="Times New Roman" w:hAnsi="Times New Roman" w:cs="Times New Roman"/>
          <w:b/>
          <w:sz w:val="24"/>
          <w:szCs w:val="24"/>
        </w:rPr>
        <w:t>Book(s):</w:t>
      </w:r>
      <w:r w:rsidR="002274DB" w:rsidRPr="00A40C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DA70E7" w:rsidRPr="00A40CA7" w:rsidRDefault="002274DB" w:rsidP="000C7FA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A40CA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Kristy, </w:t>
      </w:r>
      <w:proofErr w:type="spellStart"/>
      <w:r w:rsidRPr="00A40CA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Davida</w:t>
      </w:r>
      <w:proofErr w:type="spellEnd"/>
      <w:r w:rsidRPr="00A40CA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.</w:t>
      </w:r>
      <w:r w:rsidRPr="00A40CA7">
        <w:rPr>
          <w:rStyle w:val="apple-converted-space"/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 </w:t>
      </w:r>
      <w:r w:rsidRPr="00A40CA7">
        <w:rPr>
          <w:rFonts w:ascii="Times New Roman" w:hAnsi="Times New Roman" w:cs="Times New Roman"/>
          <w:b/>
          <w:i/>
          <w:iCs/>
          <w:color w:val="333333"/>
          <w:sz w:val="24"/>
          <w:szCs w:val="24"/>
          <w:shd w:val="clear" w:color="auto" w:fill="FFFFFF"/>
        </w:rPr>
        <w:t>George Balanchine: American Ballet Master</w:t>
      </w:r>
      <w:r w:rsidRPr="00A40CA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. Minneapolis: Lerner Publications, 1996. Print.</w:t>
      </w:r>
    </w:p>
    <w:p w:rsidR="000C7FA9" w:rsidRPr="00A40CA7" w:rsidRDefault="000C7FA9" w:rsidP="000C7FA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A40CA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Gottlieb, Robert.</w:t>
      </w:r>
      <w:r w:rsidRPr="00A40CA7">
        <w:rPr>
          <w:rStyle w:val="apple-converted-space"/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 </w:t>
      </w:r>
      <w:r w:rsidRPr="00A40CA7">
        <w:rPr>
          <w:rFonts w:ascii="Times New Roman" w:hAnsi="Times New Roman" w:cs="Times New Roman"/>
          <w:b/>
          <w:i/>
          <w:iCs/>
          <w:color w:val="333333"/>
          <w:sz w:val="24"/>
          <w:szCs w:val="24"/>
          <w:shd w:val="clear" w:color="auto" w:fill="FFFFFF"/>
        </w:rPr>
        <w:t>George Balanchine: The Ballet Maker</w:t>
      </w:r>
      <w:r w:rsidRPr="00A40CA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. New York: Harper Perennial, 2010. Print.</w:t>
      </w:r>
    </w:p>
    <w:p w:rsidR="00DA70E7" w:rsidRPr="00A40CA7" w:rsidRDefault="00A40CA7" w:rsidP="00DA70E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Online journals/website</w:t>
      </w:r>
      <w:r w:rsidR="00DA70E7" w:rsidRPr="00A40CA7">
        <w:rPr>
          <w:rFonts w:ascii="Times New Roman" w:hAnsi="Times New Roman" w:cs="Times New Roman"/>
          <w:b/>
          <w:sz w:val="24"/>
          <w:szCs w:val="24"/>
        </w:rPr>
        <w:t>:</w:t>
      </w:r>
    </w:p>
    <w:p w:rsidR="002274DB" w:rsidRPr="00A40CA7" w:rsidRDefault="002274DB" w:rsidP="00A40CA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A40CA7">
        <w:rPr>
          <w:rFonts w:ascii="Times New Roman" w:hAnsi="Times New Roman" w:cs="Times New Roman"/>
          <w:sz w:val="24"/>
          <w:szCs w:val="24"/>
        </w:rPr>
        <w:t>"</w:t>
      </w:r>
      <w:r w:rsidRPr="00A40CA7">
        <w:rPr>
          <w:rFonts w:ascii="Times New Roman" w:hAnsi="Times New Roman" w:cs="Times New Roman"/>
          <w:b/>
          <w:i/>
          <w:sz w:val="24"/>
          <w:szCs w:val="24"/>
        </w:rPr>
        <w:t>George Balanchine." Biography.com. A&amp;E Networks Television, 08 July 2014. Web. 19 Feb. 2019.</w:t>
      </w:r>
    </w:p>
    <w:p w:rsidR="00736224" w:rsidRDefault="00736224" w:rsidP="007920A8">
      <w:pPr>
        <w:pStyle w:val="ListParagraph"/>
      </w:pPr>
    </w:p>
    <w:p w:rsidR="00736224" w:rsidRDefault="00736224" w:rsidP="007920A8">
      <w:pPr>
        <w:pStyle w:val="ListParagraph"/>
      </w:pPr>
    </w:p>
    <w:p w:rsidR="00736224" w:rsidRDefault="00736224" w:rsidP="007920A8">
      <w:pPr>
        <w:pStyle w:val="ListParagraph"/>
      </w:pPr>
    </w:p>
    <w:p w:rsidR="00736224" w:rsidRDefault="00736224" w:rsidP="007920A8">
      <w:pPr>
        <w:pStyle w:val="ListParagraph"/>
      </w:pPr>
    </w:p>
    <w:p w:rsidR="00736224" w:rsidRDefault="00736224" w:rsidP="007920A8">
      <w:pPr>
        <w:pStyle w:val="ListParagraph"/>
      </w:pPr>
    </w:p>
    <w:p w:rsidR="00736224" w:rsidRDefault="00736224" w:rsidP="007920A8">
      <w:pPr>
        <w:pStyle w:val="ListParagraph"/>
      </w:pPr>
    </w:p>
    <w:p w:rsidR="00B51A12" w:rsidRDefault="00B51A12" w:rsidP="00B51A12">
      <w:r>
        <w:t xml:space="preserve"> </w:t>
      </w:r>
    </w:p>
    <w:sectPr w:rsidR="00B51A12" w:rsidSect="00602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6F2"/>
    <w:multiLevelType w:val="hybridMultilevel"/>
    <w:tmpl w:val="2E7E0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56CBB"/>
    <w:multiLevelType w:val="hybridMultilevel"/>
    <w:tmpl w:val="0986C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42FE7"/>
    <w:multiLevelType w:val="hybridMultilevel"/>
    <w:tmpl w:val="73BA43DA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14762476"/>
    <w:multiLevelType w:val="hybridMultilevel"/>
    <w:tmpl w:val="1CD80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905F74"/>
    <w:multiLevelType w:val="hybridMultilevel"/>
    <w:tmpl w:val="7FA69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AB493E"/>
    <w:multiLevelType w:val="hybridMultilevel"/>
    <w:tmpl w:val="4320AC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F5E64E3"/>
    <w:multiLevelType w:val="hybridMultilevel"/>
    <w:tmpl w:val="63D0C228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>
    <w:nsid w:val="676D0D78"/>
    <w:multiLevelType w:val="hybridMultilevel"/>
    <w:tmpl w:val="DF4642D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B43102D"/>
    <w:multiLevelType w:val="hybridMultilevel"/>
    <w:tmpl w:val="9C120644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8"/>
  </w:num>
  <w:num w:numId="6">
    <w:abstractNumId w:val="2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51A12"/>
    <w:rsid w:val="000372A3"/>
    <w:rsid w:val="000C7FA9"/>
    <w:rsid w:val="000F676B"/>
    <w:rsid w:val="00103F6B"/>
    <w:rsid w:val="002274DB"/>
    <w:rsid w:val="003A41D8"/>
    <w:rsid w:val="005439FD"/>
    <w:rsid w:val="00553071"/>
    <w:rsid w:val="00555692"/>
    <w:rsid w:val="005C23F6"/>
    <w:rsid w:val="00602D41"/>
    <w:rsid w:val="0063665A"/>
    <w:rsid w:val="00710238"/>
    <w:rsid w:val="00736224"/>
    <w:rsid w:val="007920A8"/>
    <w:rsid w:val="007F2CF3"/>
    <w:rsid w:val="0083476E"/>
    <w:rsid w:val="00960F4D"/>
    <w:rsid w:val="00A40CA7"/>
    <w:rsid w:val="00A41B71"/>
    <w:rsid w:val="00B51A12"/>
    <w:rsid w:val="00BC1A85"/>
    <w:rsid w:val="00BC4C14"/>
    <w:rsid w:val="00DA70E7"/>
    <w:rsid w:val="00DB4C00"/>
    <w:rsid w:val="00E30993"/>
    <w:rsid w:val="00EB78CD"/>
    <w:rsid w:val="00EC60F5"/>
    <w:rsid w:val="00F30B78"/>
    <w:rsid w:val="00FB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05FFE1-1C82-4D98-AC23-82CD3F26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D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A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78CD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22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DerriniQue Coleman</dc:creator>
  <cp:keywords/>
  <dc:description/>
  <cp:lastModifiedBy>VDI Test</cp:lastModifiedBy>
  <cp:revision>20</cp:revision>
  <cp:lastPrinted>2019-02-19T02:14:00Z</cp:lastPrinted>
  <dcterms:created xsi:type="dcterms:W3CDTF">2018-10-10T02:27:00Z</dcterms:created>
  <dcterms:modified xsi:type="dcterms:W3CDTF">2019-03-21T15:59:00Z</dcterms:modified>
</cp:coreProperties>
</file>